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A9" w:rsidRDefault="003C03A9" w:rsidP="003C03A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правосуђе</w:t>
      </w:r>
      <w:r>
        <w:rPr>
          <w:lang w:val="sr-Latn-CS"/>
        </w:rPr>
        <w:t>, државну управу</w:t>
      </w:r>
      <w:r>
        <w:rPr>
          <w:lang w:val="sr-Cyrl-CS"/>
        </w:rPr>
        <w:t xml:space="preserve"> 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3C03A9" w:rsidRDefault="008E5DFA" w:rsidP="003C03A9">
      <w:pPr>
        <w:rPr>
          <w:lang w:val="sr-Cyrl-CS"/>
        </w:rPr>
      </w:pPr>
      <w:r>
        <w:rPr>
          <w:lang w:val="sr-Latn-RS"/>
        </w:rPr>
        <w:t>20</w:t>
      </w:r>
      <w:r w:rsidR="003C03A9">
        <w:rPr>
          <w:lang w:val="sr-Cyrl-CS"/>
        </w:rPr>
        <w:t xml:space="preserve">. </w:t>
      </w:r>
      <w:r>
        <w:rPr>
          <w:lang w:val="sr-Cyrl-RS"/>
        </w:rPr>
        <w:t xml:space="preserve">октобар </w:t>
      </w:r>
      <w:r w:rsidR="003C03A9">
        <w:rPr>
          <w:lang w:val="sr-Cyrl-CS"/>
        </w:rPr>
        <w:t>20</w:t>
      </w:r>
      <w:r w:rsidR="004D75C7">
        <w:rPr>
          <w:lang w:val="sr-Cyrl-CS"/>
        </w:rPr>
        <w:t>2</w:t>
      </w:r>
      <w:r>
        <w:rPr>
          <w:lang w:val="sr-Cyrl-CS"/>
        </w:rPr>
        <w:t>3</w:t>
      </w:r>
      <w:r w:rsidR="003C03A9">
        <w:rPr>
          <w:lang w:val="sr-Cyrl-CS"/>
        </w:rPr>
        <w:t>. године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Б е о г р а д</w:t>
      </w: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8B2298" w:rsidRDefault="008B2298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  <w:r>
        <w:rPr>
          <w:lang w:val="sr-Cyrl-CS"/>
        </w:rPr>
        <w:t>ПРЕДСЕДНИКУ</w:t>
      </w:r>
    </w:p>
    <w:p w:rsidR="003C03A9" w:rsidRDefault="003C03A9" w:rsidP="003C03A9">
      <w:pPr>
        <w:jc w:val="center"/>
        <w:rPr>
          <w:lang w:val="sr-Cyrl-CS"/>
        </w:rPr>
      </w:pPr>
      <w:r>
        <w:rPr>
          <w:lang w:val="sr-Cyrl-CS"/>
        </w:rPr>
        <w:t>НАРОДНЕ СКУПШТИНЕ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eastAsia="Arial"/>
          <w:color w:val="000000" w:themeColor="text1"/>
          <w:lang w:val="sr-Cyrl-RS"/>
        </w:rPr>
      </w:pPr>
      <w:r>
        <w:rPr>
          <w:lang w:val="sr-Cyrl-RS"/>
        </w:rPr>
        <w:tab/>
        <w:t xml:space="preserve"> </w:t>
      </w:r>
      <w:r w:rsidRPr="004D75C7">
        <w:rPr>
          <w:color w:val="000000" w:themeColor="text1"/>
          <w:lang w:val="ru-RU"/>
        </w:rPr>
        <w:t xml:space="preserve">Одбор за правосуђе, државну управу и локалну самоуправу, на </w:t>
      </w:r>
      <w:r w:rsidR="008E5DFA">
        <w:rPr>
          <w:color w:val="000000" w:themeColor="text1"/>
          <w:lang w:val="ru-RU"/>
        </w:rPr>
        <w:t>15</w:t>
      </w:r>
      <w:r w:rsidR="00626B5A">
        <w:rPr>
          <w:color w:val="000000" w:themeColor="text1"/>
          <w:lang w:val="ru-RU"/>
        </w:rPr>
        <w:t xml:space="preserve">. </w:t>
      </w:r>
      <w:r w:rsidRPr="004D75C7">
        <w:rPr>
          <w:color w:val="000000" w:themeColor="text1"/>
          <w:lang w:val="ru-RU"/>
        </w:rPr>
        <w:t xml:space="preserve">седници одржаној </w:t>
      </w:r>
      <w:r w:rsidR="008E5DFA">
        <w:rPr>
          <w:color w:val="000000" w:themeColor="text1"/>
          <w:lang w:val="ru-RU"/>
        </w:rPr>
        <w:t>20</w:t>
      </w:r>
      <w:r w:rsidRPr="004D75C7">
        <w:rPr>
          <w:color w:val="000000" w:themeColor="text1"/>
          <w:lang w:val="ru-RU"/>
        </w:rPr>
        <w:t xml:space="preserve">. </w:t>
      </w:r>
      <w:r w:rsidR="008E5DFA">
        <w:rPr>
          <w:color w:val="000000" w:themeColor="text1"/>
          <w:lang w:val="sr-Cyrl-RS"/>
        </w:rPr>
        <w:t>октобра</w:t>
      </w:r>
      <w:r w:rsidRPr="004D75C7">
        <w:rPr>
          <w:color w:val="000000" w:themeColor="text1"/>
          <w:lang w:val="ru-RU"/>
        </w:rPr>
        <w:t xml:space="preserve"> 20</w:t>
      </w:r>
      <w:r w:rsidR="004D75C7">
        <w:rPr>
          <w:color w:val="000000" w:themeColor="text1"/>
          <w:lang w:val="ru-RU"/>
        </w:rPr>
        <w:t>2</w:t>
      </w:r>
      <w:r w:rsidR="008E5DFA">
        <w:rPr>
          <w:color w:val="000000" w:themeColor="text1"/>
          <w:lang w:val="ru-RU"/>
        </w:rPr>
        <w:t>3</w:t>
      </w:r>
      <w:r w:rsidRPr="004D75C7">
        <w:rPr>
          <w:color w:val="000000" w:themeColor="text1"/>
          <w:lang w:val="ru-RU"/>
        </w:rPr>
        <w:t xml:space="preserve">. године, </w:t>
      </w:r>
      <w:r w:rsidRPr="004D75C7">
        <w:rPr>
          <w:lang w:val="ru-RU"/>
        </w:rPr>
        <w:t xml:space="preserve">размотрио је </w:t>
      </w:r>
      <w:r w:rsidR="00503359">
        <w:rPr>
          <w:rStyle w:val="colornavy"/>
          <w:rFonts w:eastAsia="Arial"/>
          <w:lang w:val="sr-Cyrl-RS"/>
        </w:rPr>
        <w:t xml:space="preserve">Закључак Владе РС </w:t>
      </w:r>
      <w:r w:rsidR="00503359">
        <w:rPr>
          <w:lang w:val="sr-Cyrl-CS"/>
        </w:rPr>
        <w:t>са предлогом чланова за именовање у Надзорни одбор</w:t>
      </w:r>
      <w:r>
        <w:rPr>
          <w:rStyle w:val="colornavy"/>
          <w:rFonts w:eastAsia="Arial"/>
          <w:lang w:val="sr-Cyrl-RS"/>
        </w:rPr>
        <w:t xml:space="preserve"> </w:t>
      </w:r>
      <w:r w:rsidR="004D75C7">
        <w:rPr>
          <w:rStyle w:val="colornavy"/>
          <w:rFonts w:eastAsia="Arial"/>
          <w:lang w:val="sr-Cyrl-RS"/>
        </w:rPr>
        <w:t xml:space="preserve">за изборну кампању (у даљем тексту: Надзорни одбор) </w:t>
      </w:r>
      <w:r w:rsidR="00503359">
        <w:rPr>
          <w:rStyle w:val="colornavy"/>
          <w:rFonts w:eastAsia="Arial"/>
          <w:lang w:val="sr-Cyrl-RS"/>
        </w:rPr>
        <w:t>и предлоге посланичких група у Народној скупштини</w:t>
      </w:r>
      <w:r w:rsidR="008B2298">
        <w:rPr>
          <w:rStyle w:val="colornavy"/>
          <w:rFonts w:eastAsia="Arial"/>
          <w:lang w:val="sr-Cyrl-RS"/>
        </w:rPr>
        <w:t xml:space="preserve"> са </w:t>
      </w:r>
      <w:r w:rsidR="008B2298">
        <w:rPr>
          <w:lang w:val="sr-Cyrl-CS"/>
        </w:rPr>
        <w:t>предлогом чланова за именовање у Надзорни одбор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40433F">
      <w:pPr>
        <w:jc w:val="both"/>
        <w:rPr>
          <w:lang w:val="sr-Cyrl-RS"/>
        </w:rPr>
      </w:pPr>
      <w:r>
        <w:rPr>
          <w:lang w:val="sr-Cyrl-CS"/>
        </w:rPr>
        <w:t xml:space="preserve">          </w:t>
      </w:r>
      <w:r w:rsidR="001A6F8D">
        <w:rPr>
          <w:lang w:val="sr-Cyrl-CS"/>
        </w:rPr>
        <w:t xml:space="preserve"> </w:t>
      </w:r>
      <w:r w:rsidR="001A6F8D">
        <w:rPr>
          <w:lang w:val="sr-Cyrl-CS"/>
        </w:rPr>
        <w:tab/>
      </w:r>
      <w:r w:rsidR="00503359">
        <w:rPr>
          <w:lang w:val="sr-Cyrl-CS"/>
        </w:rPr>
        <w:t>Одбор је констатовао да су Влада Републике Србије и посланичке групе у Народној скупштини</w:t>
      </w:r>
      <w:r>
        <w:rPr>
          <w:lang w:val="sr-Cyrl-CS"/>
        </w:rPr>
        <w:t xml:space="preserve">, у складу са чланом </w:t>
      </w:r>
      <w:r w:rsidR="00620B62">
        <w:rPr>
          <w:lang w:val="sr-Cyrl-RS"/>
        </w:rPr>
        <w:t>145</w:t>
      </w:r>
      <w:r w:rsidR="00503359" w:rsidRPr="008B2298">
        <w:rPr>
          <w:lang w:val="sr-Cyrl-RS"/>
        </w:rPr>
        <w:t>. став 2. Закона о избору народних посланика</w:t>
      </w:r>
      <w:r w:rsidR="00620B62">
        <w:rPr>
          <w:lang w:val="sr-Cyrl-RS"/>
        </w:rPr>
        <w:t xml:space="preserve"> („Сл. гласник РС“, број 14/22)</w:t>
      </w:r>
      <w:r>
        <w:rPr>
          <w:lang w:val="sr-Cyrl-RS"/>
        </w:rPr>
        <w:t xml:space="preserve">, </w:t>
      </w:r>
      <w:r w:rsidR="008B2298">
        <w:rPr>
          <w:lang w:val="sr-Cyrl-RS"/>
        </w:rPr>
        <w:t xml:space="preserve">као овлашћени предлагачи, поднели предлоге чланова за именовање у Надзорни одбор, који </w:t>
      </w:r>
      <w:r w:rsidR="008B2298" w:rsidRPr="00626B5A">
        <w:rPr>
          <w:lang w:val="sr-Cyrl-RS"/>
        </w:rPr>
        <w:t xml:space="preserve">ће </w:t>
      </w:r>
      <w:r w:rsidR="00626B5A" w:rsidRPr="00626B5A">
        <w:rPr>
          <w:lang w:val="sr-Cyrl-CS"/>
        </w:rPr>
        <w:t>у току изборних активности вршити општи надзо</w:t>
      </w:r>
      <w:bookmarkStart w:id="0" w:name="_GoBack"/>
      <w:bookmarkEnd w:id="0"/>
      <w:r w:rsidR="00626B5A" w:rsidRPr="00626B5A">
        <w:rPr>
          <w:lang w:val="sr-Cyrl-CS"/>
        </w:rPr>
        <w:t>р над поступцима политичких странака, подносилаца проглашених изборних листа, кандидата за народне посланике и јавних медијских сервиса</w:t>
      </w:r>
      <w:r w:rsidRPr="00626B5A">
        <w:rPr>
          <w:lang w:val="sr-Cyrl-RS"/>
        </w:rPr>
        <w:t>.</w:t>
      </w:r>
    </w:p>
    <w:p w:rsidR="0040433F" w:rsidRPr="00626B5A" w:rsidRDefault="0040433F" w:rsidP="0040433F">
      <w:pPr>
        <w:jc w:val="both"/>
        <w:rPr>
          <w:lang w:val="sr-Cyrl-RS"/>
        </w:rPr>
      </w:pPr>
    </w:p>
    <w:p w:rsidR="001A6F8D" w:rsidRDefault="003C03A9" w:rsidP="0040433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утврдио Предлог одлуке о </w:t>
      </w:r>
      <w:r w:rsidR="008B2298">
        <w:rPr>
          <w:lang w:val="sr-Cyrl-CS"/>
        </w:rPr>
        <w:t>именовању чланова Надзорног одбора и упутио га Народној скупштини на усвајање</w:t>
      </w:r>
      <w:r w:rsidR="001A6F8D">
        <w:rPr>
          <w:lang w:val="sr-Cyrl-CS"/>
        </w:rPr>
        <w:t xml:space="preserve">, са предлогом </w:t>
      </w:r>
      <w:r w:rsidR="001A6F8D" w:rsidRPr="00CA005F">
        <w:rPr>
          <w:lang w:val="sr-Cyrl-CS"/>
        </w:rPr>
        <w:t>да се</w:t>
      </w:r>
      <w:r w:rsidR="001A6F8D" w:rsidRPr="00442726">
        <w:rPr>
          <w:lang w:val="sr-Cyrl-CS"/>
        </w:rPr>
        <w:t xml:space="preserve"> </w:t>
      </w:r>
      <w:r w:rsidR="001A6F8D">
        <w:rPr>
          <w:lang w:val="sr-Cyrl-CS"/>
        </w:rPr>
        <w:t xml:space="preserve">разматра по хитном поступку, у складу са </w:t>
      </w:r>
      <w:r w:rsidR="001A6F8D" w:rsidRPr="0090368F">
        <w:rPr>
          <w:lang w:val="sr-Cyrl-CS"/>
        </w:rPr>
        <w:t>чланом</w:t>
      </w:r>
      <w:r w:rsidR="001A6F8D" w:rsidRPr="00EA35D0">
        <w:rPr>
          <w:color w:val="FF0000"/>
          <w:lang w:val="sr-Cyrl-CS"/>
        </w:rPr>
        <w:t xml:space="preserve"> </w:t>
      </w:r>
      <w:r w:rsidR="001A6F8D" w:rsidRPr="00986A3D">
        <w:rPr>
          <w:lang w:val="sr-Cyrl-CS"/>
        </w:rPr>
        <w:t>16</w:t>
      </w:r>
      <w:r w:rsidR="001A6F8D">
        <w:rPr>
          <w:lang w:val="sr-Cyrl-RS"/>
        </w:rPr>
        <w:t>7</w:t>
      </w:r>
      <w:r w:rsidR="001A6F8D">
        <w:rPr>
          <w:lang w:val="sr-Cyrl-CS"/>
        </w:rPr>
        <w:t>.</w:t>
      </w:r>
      <w:r w:rsidR="001A6F8D" w:rsidRPr="001A6F8D">
        <w:rPr>
          <w:lang w:val="ru-RU"/>
        </w:rPr>
        <w:t xml:space="preserve"> </w:t>
      </w:r>
      <w:r w:rsidR="001A6F8D" w:rsidRPr="00986A3D">
        <w:rPr>
          <w:lang w:val="sr-Cyrl-CS"/>
        </w:rPr>
        <w:t>Пословника Народне скупштине</w:t>
      </w:r>
      <w:r w:rsidR="001A6F8D" w:rsidRPr="001A6F8D">
        <w:rPr>
          <w:lang w:val="ru-RU"/>
        </w:rPr>
        <w:t>.</w:t>
      </w:r>
      <w:r w:rsidR="001A6F8D">
        <w:rPr>
          <w:lang w:val="sr-Cyrl-RS"/>
        </w:rPr>
        <w:t xml:space="preserve"> </w:t>
      </w:r>
    </w:p>
    <w:p w:rsidR="003C03A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  <w:r>
        <w:rPr>
          <w:lang w:val="sr-Cyrl-CS"/>
        </w:rPr>
        <w:t xml:space="preserve">               За представника Одбора на седници Народне скупштине одређен је </w:t>
      </w:r>
      <w:r w:rsidR="00620B62" w:rsidRPr="005811E9">
        <w:rPr>
          <w:lang w:val="sr-Cyrl-CS"/>
        </w:rPr>
        <w:t>Владимир Ђукановић</w:t>
      </w:r>
      <w:r w:rsidRPr="005811E9">
        <w:rPr>
          <w:lang w:val="sr-Cyrl-CS"/>
        </w:rPr>
        <w:t>, председник Одбора.</w:t>
      </w: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3C03A9">
      <w:pPr>
        <w:jc w:val="both"/>
        <w:rPr>
          <w:lang w:val="sr-Cyrl-CS"/>
        </w:rPr>
      </w:pPr>
      <w:r w:rsidRPr="005811E9">
        <w:rPr>
          <w:lang w:val="sr-Cyrl-CS"/>
        </w:rPr>
        <w:t xml:space="preserve">                                                                                         </w:t>
      </w:r>
    </w:p>
    <w:p w:rsidR="003C03A9" w:rsidRPr="005811E9" w:rsidRDefault="003C03A9" w:rsidP="003C03A9">
      <w:pPr>
        <w:ind w:left="5040"/>
        <w:jc w:val="both"/>
        <w:rPr>
          <w:lang w:val="sr-Cyrl-CS"/>
        </w:rPr>
      </w:pPr>
      <w:r w:rsidRPr="005811E9">
        <w:rPr>
          <w:lang w:val="sr-Cyrl-CS"/>
        </w:rPr>
        <w:t xml:space="preserve">                 </w:t>
      </w:r>
      <w:r w:rsidR="003D6F2C" w:rsidRPr="005811E9">
        <w:rPr>
          <w:lang w:val="sr-Cyrl-CS"/>
        </w:rPr>
        <w:t xml:space="preserve">    </w:t>
      </w:r>
      <w:r w:rsidRPr="005811E9">
        <w:rPr>
          <w:lang w:val="sr-Cyrl-CS"/>
        </w:rPr>
        <w:t>ПРЕДСЕДНИК</w:t>
      </w:r>
    </w:p>
    <w:p w:rsidR="003C03A9" w:rsidRPr="005811E9" w:rsidRDefault="003C03A9" w:rsidP="003C03A9">
      <w:pPr>
        <w:jc w:val="both"/>
        <w:rPr>
          <w:lang w:val="sr-Cyrl-CS"/>
        </w:rPr>
      </w:pPr>
    </w:p>
    <w:p w:rsidR="003C03A9" w:rsidRPr="005811E9" w:rsidRDefault="003C03A9" w:rsidP="003C03A9">
      <w:pPr>
        <w:jc w:val="both"/>
        <w:rPr>
          <w:lang w:val="sr-Cyrl-CS"/>
        </w:rPr>
      </w:pPr>
      <w:r w:rsidRPr="005811E9">
        <w:rPr>
          <w:lang w:val="sr-Cyrl-CS"/>
        </w:rPr>
        <w:t xml:space="preserve">                                                                                                     </w:t>
      </w:r>
      <w:r w:rsidR="003D6F2C" w:rsidRPr="005811E9">
        <w:rPr>
          <w:lang w:val="sr-Cyrl-CS"/>
        </w:rPr>
        <w:t>Владимир Ђукановић</w:t>
      </w:r>
    </w:p>
    <w:p w:rsidR="003C03A9" w:rsidRPr="005811E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3C03A9" w:rsidRDefault="003C03A9" w:rsidP="003C03A9">
      <w:pPr>
        <w:jc w:val="both"/>
      </w:pP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31"/>
    <w:rsid w:val="00040774"/>
    <w:rsid w:val="00047E5E"/>
    <w:rsid w:val="00077AC5"/>
    <w:rsid w:val="00133A28"/>
    <w:rsid w:val="001A6F8D"/>
    <w:rsid w:val="00221BC9"/>
    <w:rsid w:val="002C714E"/>
    <w:rsid w:val="003C03A9"/>
    <w:rsid w:val="003D6F2C"/>
    <w:rsid w:val="0040433F"/>
    <w:rsid w:val="004D75C7"/>
    <w:rsid w:val="00503359"/>
    <w:rsid w:val="00520726"/>
    <w:rsid w:val="005811E9"/>
    <w:rsid w:val="005834F1"/>
    <w:rsid w:val="00620B62"/>
    <w:rsid w:val="00626B5A"/>
    <w:rsid w:val="006473C6"/>
    <w:rsid w:val="008B2298"/>
    <w:rsid w:val="008E5DFA"/>
    <w:rsid w:val="00A83367"/>
    <w:rsid w:val="00BC1F31"/>
    <w:rsid w:val="00FE263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7BC0"/>
  <w15:docId w15:val="{BE399DEB-DEE7-44D9-96EF-21C6818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  <w:style w:type="paragraph" w:styleId="BalloonText">
    <w:name w:val="Balloon Text"/>
    <w:basedOn w:val="Normal"/>
    <w:link w:val="BalloonTextChar"/>
    <w:uiPriority w:val="99"/>
    <w:semiHidden/>
    <w:unhideWhenUsed/>
    <w:rsid w:val="008E5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12</cp:revision>
  <cp:lastPrinted>2023-10-20T11:13:00Z</cp:lastPrinted>
  <dcterms:created xsi:type="dcterms:W3CDTF">2019-03-25T09:14:00Z</dcterms:created>
  <dcterms:modified xsi:type="dcterms:W3CDTF">2023-10-20T11:14:00Z</dcterms:modified>
</cp:coreProperties>
</file>